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Hanibal doctrine exposed</w:t>
      </w:r>
    </w:p>
    <w:p>
      <w:r>
        <w:rPr>
          <w:b/>
        </w:rPr>
        <w:t xml:space="preserve">Izvor: </w:t>
      </w:r>
      <w:r>
        <w:rPr>
          <w:color w:val="0F766E"/>
        </w:rPr>
        <w:t>https://minbarlive.com/videos/hanibal-doctrine-exposed</w:t>
      </w:r>
    </w:p>
    <w:p/>
    <w:p>
      <w:r>
        <w:rPr>
          <w:i/>
        </w:rPr>
        <w:t>A fragmented discussion about military doctrine and decision-making during armed conflict, in which a speaker describes hypothetical artillery bombardment strategies and references the taking of soldiers, amid concerns about what content should be broadcast or censored.</w:t>
      </w:r>
    </w:p>
    <w:p/>
    <w:p>
      <w:r>
        <w:rPr>
          <w:b/>
        </w:rPr>
        <w:t>Sažetak</w:t>
      </w:r>
    </w:p>
    <w:p>
      <w:r>
        <w:t>This brief, incomplete transcript captures a conversation about military operational strategy during armed conflict. The speaker discusses hypothetical artillery bombardment tactics across Gaza, framed as a method to 'create a problem' for an adversary. The dialogue references the taking of soldiers and appears to involve discussion in a police command center before a minister's arrival. The exchange is fragmented and interrupted by meta-discussion about filming permissions, censorship decisions, and what should be broadcast—suggesting this is raw footage or an informal recording rather than a prepared statement. The transcript does not present a coherent narrative but rather disjointed comments on military doctrine and operational decision-making in the context of armed conflict.</w:t>
      </w:r>
    </w:p>
    <w:p/>
    <w:p>
      <w:r>
        <w:rPr>
          <w:b/>
        </w:rPr>
        <w:t>Ključne poruke</w:t>
      </w:r>
    </w:p>
    <w:p>
      <w:pPr>
        <w:pStyle w:val="ListBullet"/>
      </w:pPr>
      <w:r>
        <w:t>The speaker describes a hypothetical military strategy of artillery bombardment across the Gaza Strip as a tactic to pressure an adversary.</w:t>
      </w:r>
    </w:p>
    <w:p>
      <w:pPr>
        <w:pStyle w:val="ListBullet"/>
      </w:pPr>
      <w:r>
        <w:t>The discussion references the context of soldiers being taken, suggesting discussion in the immediate aftermath of a military event.</w:t>
      </w:r>
    </w:p>
    <w:p>
      <w:pPr>
        <w:pStyle w:val="ListBullet"/>
      </w:pPr>
      <w:r>
        <w:t>The conversation took place in a police command center before the arrival of a minister in charge.</w:t>
      </w:r>
    </w:p>
    <w:p>
      <w:pPr>
        <w:pStyle w:val="ListBullet"/>
      </w:pPr>
      <w:r>
        <w:t>There is evident concern among participants about editorial control—what content should be broadcast versus censored.</w:t>
      </w:r>
    </w:p>
    <w:p>
      <w:pPr>
        <w:pStyle w:val="ListBullet"/>
      </w:pPr>
      <w:r>
        <w:t>The fragmented nature of the exchange indicates raw, informal recording rather than a structured testimony or prepared statement.</w:t>
      </w:r>
    </w:p>
    <w:p/>
    <w:p>
      <w:r>
        <w:rPr>
          <w:b/>
        </w:rPr>
        <w:t>Članak</w:t>
      </w:r>
    </w:p>
    <w:p>
      <w:r>
        <w:t xml:space="preserve">I would have now bombarded the entire length of the </w:t>
      </w:r>
      <w:r>
        <w:rPr>
          <w:b/>
        </w:rPr>
        <w:t>Gaza</w:t>
      </w:r>
      <w:r>
        <w:t xml:space="preserve"> Strip with artillery, striking them in order to create a problem for them. What is the name for this? I wrote it to my father. They don't mention anything about a period that looked like that? No, about Gaza. About Gaza? About Gaza. You're dismantling everything. With the soldiers who were taken. These were the first moments in the police command center. Where? In which settlement? Before the minister in charge arrived. Wait, wait, a second—we need to clean this up here. Before it's decided what to broadcast and what to censor. Wait, wait, are you filming? What? Once I give you permission, you film that. Please put that out.</w:t>
      </w:r>
    </w:p>
    <w:p/>
    <w:p>
      <w:r>
        <w:rPr>
          <w:b/>
        </w:rPr>
        <w:t>Reference i teme</w:t>
      </w:r>
    </w:p>
    <w:p>
      <w:r>
        <w:t>Teme: #Military doctrine and strategy, #Armed conflict operational decision-making, #Gaza, #Bombardment tactics, #Censorship and media control, #Command center operations</w:t>
      </w:r>
    </w:p>
    <w:p/>
    <w:p>
      <w:r>
        <w:rPr>
          <w:i/>
          <w:color w:val="94A3B8"/>
          <w:sz w:val="16"/>
        </w:rPr>
        <w:t>Generated by MinbarLive — Knowledge Library · https://minbarlive.com/videos/hanibal-doctrine-exposed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