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 partidario proisraelí en Nueva York fue confrontado con un cristiano nacido en Belén</w:t>
      </w:r>
    </w:p>
    <w:p>
      <w:r>
        <w:rPr>
          <w:b/>
        </w:rPr>
        <w:t xml:space="preserve">Izvor: </w:t>
      </w:r>
      <w:r>
        <w:rPr>
          <w:color w:val="0F766E"/>
        </w:rPr>
        <w:t>https://minbarlive.com/videos/es/un-partidario-proisraeli-en-nueva-york-fue-confrontado-con-un-cristiano-nacido-e</w:t>
      </w:r>
    </w:p>
    <w:p/>
    <w:p>
      <w:r>
        <w:rPr>
          <w:i/>
        </w:rPr>
        <w:t>Un enfrentamiento en la calle entre un partidario israelí y un cristiano palestino sobre derechos territoriales, ascendencia y lealtad nacional. El cristiano palestino apela a la presencia histórica de su familia en Palestina desde el siglo XIX, mientras desafía la afirmación del partidario israelí sobre derechos en la tierra.</w:t>
      </w:r>
    </w:p>
    <w:p/>
    <w:p>
      <w:r>
        <w:rPr>
          <w:b/>
        </w:rPr>
        <w:t>Sažetak</w:t>
      </w:r>
    </w:p>
    <w:p>
      <w:r>
        <w:t>Este es un acalorado debate en la calle entre dos individuos con opiniones opuestas sobre los derechos e identidad israelí-palestinos. Un participante, que se identifica como cristiano palestino, fundamenta su argumento en la historia familiar: sus abuelos nacieron en Belén, Palestina; su bisabuelo fundó el segundo periódico en Palestina; y su tatarabuelo fue el sacerdote ortodoxo principal en la Iglesia de la Natividad en el siglo XIX. Utiliza esta ascendencia documentada para desafiar la afirmación del otro sobre derechos en Palestina, preguntando de manera incisiva por qué alguien cuya familia estaba en Ucrania debería tener derechos sobre la tierra palestina. La confrontación también toca acusaciones de sesgo (respecto a una figura llamada Mamdani), preguntas sobre lealtad nacional (si los ciudadanos estadounidenses deberían priorizar a América o a Israel) y la cuestión más amplia de quién tiene derechos legítimos sobre la tierra. El intercambio se vuelve cada vez más tenso, con el partidario israelí respondiendo con groserías, mientras que el cristiano palestino enmarca la conversación como una demostración de tácticas retóricas para los espectadores.</w:t>
      </w:r>
    </w:p>
    <w:p/>
    <w:p>
      <w:r>
        <w:rPr>
          <w:b/>
        </w:rPr>
        <w:t>Ključne poruke</w:t>
      </w:r>
    </w:p>
    <w:p>
      <w:pPr>
        <w:pStyle w:val="ListBullet"/>
      </w:pPr>
      <w:r>
        <w:t>El participante cristiano palestino apela a su ascendencia familiar documentada en Palestina desde al menos el siglo XIX, incluyendo antepasados que fueron fundadores de periódicos y líderes de la Iglesia Ortodoxa, como base para los derechos palestinos sobre la tierra.</w:t>
      </w:r>
    </w:p>
    <w:p>
      <w:pPr>
        <w:pStyle w:val="ListBullet"/>
      </w:pPr>
      <w:r>
        <w:t>El interrogador desafía la afirmación del partidario israelí sobre el territorio palestino al contrastar la presencia documentada de su propia familia allí con la historia familiar del partidario israelí en Ucrania.</w:t>
      </w:r>
    </w:p>
    <w:p>
      <w:pPr>
        <w:pStyle w:val="ListBullet"/>
      </w:pPr>
      <w:r>
        <w:t>La confrontación plantea la cuestión de la lealtad nacional, con la pregunta inicial preguntando si los ciudadanos estadounidenses de fe judía deben priorizar a América o a Israel.</w:t>
      </w:r>
    </w:p>
    <w:p>
      <w:pPr>
        <w:pStyle w:val="ListBullet"/>
      </w:pPr>
      <w:r>
        <w:t>El partidario israelí caracteriza a una figura llamada Mamdani como 'antisemita' y 'anti-cristiano, anti-hindú, anti-estadounidense' en respuesta a preguntas sobre sesgo.</w:t>
      </w:r>
    </w:p>
    <w:p>
      <w:pPr>
        <w:pStyle w:val="ListBullet"/>
      </w:pPr>
      <w:r>
        <w:t>El intercambio demuestra una tensión creciente, pasando de argumentos históricos y ancestrales a una confrontación personal directa y obscenidades.</w:t>
      </w:r>
    </w:p>
    <w:p>
      <w:pPr>
        <w:pStyle w:val="ListBullet"/>
      </w:pPr>
      <w:r>
        <w:t>El cristiano palestino enmarca el debate como una demostración deliberada de tácticas retóricas y estrategias de argumentación para los espectadores que observan la conversación.</w:t>
      </w:r>
    </w:p>
    <w:p/>
    <w:p>
      <w:r>
        <w:rPr>
          <w:b/>
        </w:rPr>
        <w:t>Članak</w:t>
      </w:r>
    </w:p>
    <w:p>
      <w:r>
        <w:rPr>
          <w:b/>
          <w:color w:val="0F766E"/>
          <w:sz w:val="26"/>
        </w:rPr>
        <w:t>La Pregunta Inicial sobre Prioridades</w:t>
      </w:r>
    </w:p>
    <w:p/>
    <w:p>
      <w:r>
        <w:t>Una confrontación comienza con una pregunta directa sobre prioridades nacionales. Un participante pregunta si los ciudadanos estadounidenses deben priorizar a América o a Israel, y en qué contexto específico debería importar esa elección. El cuestionador luego identifica a la otra persona como un partidario de Israel, a lo que la persona responde que es judío. El cuestionador presiona más, preguntando si eso lo hace "primero Israel", y luego plantea un escenario hipotético: si una nación tuviera que ser "borrada de la faz del planeta" y él tuviera un botón para elegir cuál, ¿cuál presionaría? La persona no responde directamente a esta pregunta.</w:t>
      </w:r>
    </w:p>
    <w:p/>
    <w:p>
      <w:r>
        <w:rPr>
          <w:b/>
          <w:color w:val="0F766E"/>
          <w:sz w:val="26"/>
        </w:rPr>
        <w:t>Acusaciones e Historia Familiar</w:t>
      </w:r>
    </w:p>
    <w:p/>
    <w:p>
      <w:r>
        <w:t>El cuestionador luego pregunta si la persona cree que alguien llamado Mamdani es antisemita. La persona responde afirmativamente, añadiendo que Mamdani es "anti-cristiano, anti-hindú, anti-estadounidense" y anti varios otros grupos. La conversación luego cambia a la historia familiar personal. El cuestionador revela que sus abuelos nacieron en Palestina, específicamente en Belén, Palestina. Añade que su bisabuelo fundó el segundo periódico en Palestina, y que su tatarabuelo en el siglo XIX fue el sacerdote ortodoxo principal en la Iglesia de la Natividad, conocido como Basil al-Bendich.</w:t>
      </w:r>
    </w:p>
    <w:p/>
    <w:p>
      <w:r>
        <w:rPr>
          <w:b/>
          <w:color w:val="0F766E"/>
          <w:sz w:val="26"/>
        </w:rPr>
        <w:t>La Pregunta sobre los Derechos</w:t>
      </w:r>
    </w:p>
    <w:p/>
    <w:p>
      <w:r>
        <w:t>El cuestionador luego pregunta dónde estaba la familia de la otra persona en el siglo XIX, afirmando que su propia familia estaba en Palestina mientras que la de la otra persona estaba en Ucrania. Luego plantea una pregunta central: "¿Por qué crees que tienes derechos en la tierra de Palestina?" Esto lleva a un breve intercambio donde el cuestionador pregunta "¿Quién tiene derechos?" y cuando la persona responde "Tú", el cuestionador replica "¿Quién es yo?"</w:t>
      </w:r>
    </w:p>
    <w:p/>
    <w:p>
      <w:r>
        <w:t>El cuestionador luego da un paso atrás y se dirige a los que los rodean, diciendo "Miren las tácticas, todos, solo quiero que observen, señor." Describe a la persona como "un libro de texto" y "un estudio de caso." La persona responde con groserías, diciéndole que se joda. El cuestionador niega haber dicho esto, insistiendo en que dijo que la persona era un estudio de caso y que la otra persona simplemente lo expresó "educadamente." El intercambio concluye con el cuestionador diciéndole a la persona "Vuelve a Ucrania, hermano," repitiendo la frase "De vuelta a Ucrania, amigo."</w:t>
      </w:r>
    </w:p>
    <w:p/>
    <w:p>
      <w:r>
        <w:rPr>
          <w:b/>
        </w:rPr>
        <w:t>Reference i teme</w:t>
      </w:r>
    </w:p>
    <w:p>
      <w:r>
        <w:t>Teme: #conflicto israelo-palestino, #derechos territoriales y ascendencia, #identidad cristiana palestina, #lealtad nacional y diáspora, #debate en la calle y discurso público, #reclamos históricos sobre la tierra</w:t>
      </w:r>
    </w:p>
    <w:p/>
    <w:p>
      <w:r>
        <w:rPr>
          <w:i/>
          <w:color w:val="94A3B8"/>
          <w:sz w:val="16"/>
        </w:rPr>
        <w:t>Generated by MinbarLive — Knowledge Library · https://minbarlive.com/videos/es/un-partidario-proisraeli-en-nueva-york-fue-confrontado-con-un-cristiano-nacido-e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