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She lost 45 members of her family in Gaza.</w:t>
      </w:r>
    </w:p>
    <w:p>
      <w:r>
        <w:rPr>
          <w:b/>
        </w:rPr>
        <w:t xml:space="preserve">Izvor: </w:t>
      </w:r>
      <w:r>
        <w:rPr>
          <w:color w:val="0F766E"/>
        </w:rPr>
        <w:t>https://minbarlive.com/videos/she-lost-45-members-of-her-family-in-gaza</w:t>
      </w:r>
    </w:p>
    <w:p/>
    <w:p>
      <w:r>
        <w:rPr>
          <w:i/>
        </w:rPr>
        <w:t>A Palestinian woman recounts losing 45 family members in Gaza, including a two-year-old girl killed in an unwarned airstrike, while describing the scattered displacement of her relatives across Gaza City, Khan Yunis, and Rafah, and the emotional toll of survival from abroad.</w:t>
      </w:r>
    </w:p>
    <w:p/>
    <w:p>
      <w:r>
        <w:rPr>
          <w:b/>
        </w:rPr>
        <w:t>Sažetak</w:t>
      </w:r>
    </w:p>
    <w:p>
      <w:r>
        <w:t>This account documents one woman's personal loss during the conflict in Gaza, focusing on the death of her two-year-old niece Tallinn and dozens of other family members killed in airstrikes without warning. The speaker describes her family's dispersal across multiple locations in Gaza—her father's family in Rafah, relatives in Khan Yunis, and an uncle in Gaza City—and the dangers they faced when ordered to relocate, with people being killed on the roads during evacuation. She conveys the psychological burden of being outside Gaza while her family members remain in danger, expressing the guilt of being able to disconnect from the crisis while they live through it daily. The testimony emphasises the human cost of the conflict and the speaker's assertion that Palestinians are human beings deserving of the same regard as others.</w:t>
      </w:r>
    </w:p>
    <w:p/>
    <w:p>
      <w:r>
        <w:rPr>
          <w:b/>
        </w:rPr>
        <w:t>Ključne poruke</w:t>
      </w:r>
    </w:p>
    <w:p>
      <w:pPr>
        <w:pStyle w:val="ListBullet"/>
      </w:pPr>
      <w:r>
        <w:t>A two-year-old girl named Tallinn was killed in an airstrike on her family's building with no prior warning—no text message, phone call, or evacuation notice.</w:t>
      </w:r>
    </w:p>
    <w:p>
      <w:pPr>
        <w:pStyle w:val="ListBullet"/>
      </w:pPr>
      <w:r>
        <w:t>The speaker's family is scattered across Gaza: her father's family in Rafah, relatives in Khan Yunis, and an uncle in Gaza City.</w:t>
      </w:r>
    </w:p>
    <w:p>
      <w:pPr>
        <w:pStyle w:val="ListBullet"/>
      </w:pPr>
      <w:r>
        <w:t>When civilians were ordered to leave their homes, people were killed on the roads during evacuation; there was no safe zone, even in the south.</w:t>
      </w:r>
    </w:p>
    <w:p>
      <w:pPr>
        <w:pStyle w:val="ListBullet"/>
      </w:pPr>
      <w:r>
        <w:t>The speaker's father's youngest brother recently called expressing that the family may not survive the next attack.</w:t>
      </w:r>
    </w:p>
    <w:p>
      <w:pPr>
        <w:pStyle w:val="ListBullet"/>
      </w:pPr>
      <w:r>
        <w:t>The speaker experiences significant guilt and emotional distress being outside Gaza while her family members remain in danger, checking her phone at 2 a.m. for news.</w:t>
      </w:r>
    </w:p>
    <w:p>
      <w:pPr>
        <w:pStyle w:val="ListBullet"/>
      </w:pPr>
      <w:r>
        <w:t>Eight family members from a single family unit were killed, including the young child, discovered through photographs and watching burial news coverage.</w:t>
      </w:r>
    </w:p>
    <w:p>
      <w:pPr>
        <w:pStyle w:val="ListBullet"/>
      </w:pPr>
      <w:r>
        <w:t>The speaker emphasises that Palestinians are human beings deserving of recognition and compassion equal to others affected by conflict.</w:t>
      </w:r>
    </w:p>
    <w:p/>
    <w:p>
      <w:r>
        <w:rPr>
          <w:b/>
        </w:rPr>
        <w:t>Članak</w:t>
      </w:r>
    </w:p>
    <w:p>
      <w:r>
        <w:rPr>
          <w:b/>
          <w:color w:val="0F766E"/>
          <w:sz w:val="26"/>
        </w:rPr>
        <w:t>Loss and Unwarned Destruction</w:t>
      </w:r>
    </w:p>
    <w:p/>
    <w:p>
      <w:r>
        <w:t>I really want to talk about Tallinn. She was two years old—a very, very beautiful little girl that we had to bury. Our family has been watching the burials live. We are watching the news to figure out who the family members that we lost are. You've provided us some pictures of the family members. There's eight. The little girl I mentioned, Tallinn, was two years old. How did she die? They were given no warning, no text message, no phone call—just an airstrike. The whole building fell on top of their heads.</w:t>
      </w:r>
    </w:p>
    <w:p/>
    <w:p>
      <w:r>
        <w:rPr>
          <w:b/>
          <w:color w:val="0F766E"/>
          <w:sz w:val="26"/>
        </w:rPr>
        <w:t>Scattered Across Gaza</w:t>
      </w:r>
    </w:p>
    <w:p/>
    <w:p>
      <w:r>
        <w:t>I was actually born in Gaza and Rafah in southern Gaza. My dad's family is there. We had a lot of people in Khan Yunis. My uncle was in Gaza City. When they asked everybody to leave, people were being killed on the road as they were leaving. There's no such thing as safe even in the south. My dad's youngest brother actually called him a few days ago, and he was basically saying that he wants to say goodbye. He's like, we might not make it out this time.</w:t>
      </w:r>
    </w:p>
    <w:p/>
    <w:p>
      <w:r>
        <w:rPr>
          <w:b/>
          <w:color w:val="0F766E"/>
          <w:sz w:val="26"/>
        </w:rPr>
        <w:t>The Weight of Distance</w:t>
      </w:r>
    </w:p>
    <w:p/>
    <w:p>
      <w:r>
        <w:t>It's not fair that they're living it and we get to close our phones. The guilt is really heavy. I wake up at 2 a.m., I'm checking my phone. Is there any news from anyone back home? Palestinians are human beings, just like everybody else. These are our family.</w:t>
      </w:r>
    </w:p>
    <w:p/>
    <w:p>
      <w:r>
        <w:rPr>
          <w:b/>
        </w:rPr>
        <w:t>Reference i teme</w:t>
      </w:r>
    </w:p>
    <w:p>
      <w:r>
        <w:t>Teme: #Gaza conflict and casualties, #Airstrikes and civilian deaths, #Family separation and displacement, #Humanitarian crisis, #Eyewitness testimony, #Grief and loss, #Palestinian civilians</w:t>
      </w:r>
    </w:p>
    <w:p/>
    <w:p>
      <w:r>
        <w:rPr>
          <w:i/>
          <w:color w:val="94A3B8"/>
          <w:sz w:val="16"/>
        </w:rPr>
        <w:t>Generated by MinbarLive — Knowledge Library · https://minbarlive.com/videos/she-lost-45-members-of-her-family-in-gaza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